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8B4A02" w14:textId="77777777" w:rsidR="00077237" w:rsidRPr="006D7C8F" w:rsidRDefault="00FE10DD" w:rsidP="00077237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ARMONIA E DISARMONIA DEL RESPIRO: PENDOLARE O CIRCOLARE?</w:t>
      </w:r>
    </w:p>
    <w:p w14:paraId="4BA2E101" w14:textId="77777777" w:rsidR="00077237" w:rsidRDefault="00077237" w:rsidP="00077237">
      <w:pPr>
        <w:spacing w:line="360" w:lineRule="auto"/>
        <w:jc w:val="both"/>
      </w:pPr>
      <w:r>
        <w:t>“</w:t>
      </w:r>
      <w:r w:rsidR="00FE10DD">
        <w:rPr>
          <w:i/>
        </w:rPr>
        <w:t>Agli asceti distaccati dal desiderio e dalla collera, la cui mente è padroneggiata e che hanno la conoscenza del Sé, si offre l’estinzione ne</w:t>
      </w:r>
      <w:r w:rsidR="00301E63">
        <w:rPr>
          <w:i/>
        </w:rPr>
        <w:t>l</w:t>
      </w:r>
      <w:r w:rsidR="00FE10DD">
        <w:rPr>
          <w:i/>
        </w:rPr>
        <w:t xml:space="preserve"> </w:t>
      </w:r>
      <w:proofErr w:type="spellStart"/>
      <w:r w:rsidR="00FE10DD">
        <w:rPr>
          <w:i/>
        </w:rPr>
        <w:t>Brahman</w:t>
      </w:r>
      <w:proofErr w:type="spellEnd"/>
      <w:proofErr w:type="gramStart"/>
      <w:r>
        <w:t>”</w:t>
      </w:r>
      <w:proofErr w:type="gramEnd"/>
    </w:p>
    <w:p w14:paraId="429EB8A2" w14:textId="77777777" w:rsidR="00077237" w:rsidRPr="00657A0B" w:rsidRDefault="00FE10DD" w:rsidP="00077237">
      <w:pPr>
        <w:pStyle w:val="Default"/>
        <w:jc w:val="right"/>
        <w:rPr>
          <w:rFonts w:asciiTheme="minorHAnsi" w:hAnsiTheme="minorHAnsi" w:cs="Calibri"/>
          <w:sz w:val="22"/>
        </w:rPr>
      </w:pPr>
      <w:proofErr w:type="spellStart"/>
      <w:r>
        <w:rPr>
          <w:rFonts w:asciiTheme="minorHAnsi" w:hAnsiTheme="minorHAnsi" w:cs="Calibri"/>
          <w:sz w:val="22"/>
        </w:rPr>
        <w:t>Bhagavadgītā</w:t>
      </w:r>
      <w:proofErr w:type="spellEnd"/>
      <w:r>
        <w:rPr>
          <w:rFonts w:asciiTheme="minorHAnsi" w:hAnsiTheme="minorHAnsi" w:cs="Calibri"/>
          <w:sz w:val="22"/>
        </w:rPr>
        <w:t>, canto V</w:t>
      </w:r>
      <w:r w:rsidR="00077237" w:rsidRPr="00657A0B">
        <w:rPr>
          <w:rFonts w:asciiTheme="minorHAnsi" w:hAnsiTheme="minorHAnsi" w:cs="Calibri"/>
          <w:sz w:val="22"/>
        </w:rPr>
        <w:t xml:space="preserve"> – </w:t>
      </w:r>
      <w:r>
        <w:rPr>
          <w:rFonts w:asciiTheme="minorHAnsi" w:hAnsiTheme="minorHAnsi" w:cs="Calibri"/>
          <w:sz w:val="22"/>
        </w:rPr>
        <w:t>26</w:t>
      </w:r>
      <w:r w:rsidR="00077237" w:rsidRPr="00657A0B">
        <w:rPr>
          <w:rFonts w:asciiTheme="minorHAnsi" w:hAnsiTheme="minorHAnsi" w:cs="Calibri"/>
          <w:sz w:val="22"/>
        </w:rPr>
        <w:t xml:space="preserve"> </w:t>
      </w:r>
    </w:p>
    <w:p w14:paraId="5E1DED73" w14:textId="77777777" w:rsidR="00077237" w:rsidRDefault="00077237" w:rsidP="00077237">
      <w:pPr>
        <w:spacing w:line="360" w:lineRule="auto"/>
        <w:jc w:val="both"/>
      </w:pPr>
    </w:p>
    <w:p w14:paraId="3D2B435F" w14:textId="77777777" w:rsidR="00077237" w:rsidRDefault="00301E63" w:rsidP="00077237">
      <w:pPr>
        <w:spacing w:line="360" w:lineRule="auto"/>
        <w:jc w:val="both"/>
      </w:pPr>
      <w:r>
        <w:t>Lavorando nella</w:t>
      </w:r>
      <w:r w:rsidR="00FE10DD">
        <w:t xml:space="preserve"> quarta lezione di Prana </w:t>
      </w:r>
      <w:proofErr w:type="spellStart"/>
      <w:r w:rsidR="00FE10DD">
        <w:t>Vidya</w:t>
      </w:r>
      <w:proofErr w:type="spellEnd"/>
      <w:r w:rsidR="00FE10DD">
        <w:t xml:space="preserve"> sulla qualità del respiro, si è andati a </w:t>
      </w:r>
      <w:proofErr w:type="gramStart"/>
      <w:r w:rsidR="00FE10DD">
        <w:t>contattare</w:t>
      </w:r>
      <w:proofErr w:type="gramEnd"/>
      <w:r w:rsidR="00FE10DD">
        <w:t xml:space="preserve"> il mondo sottile, quel “</w:t>
      </w:r>
      <w:proofErr w:type="spellStart"/>
      <w:r w:rsidR="00FE10DD">
        <w:t>sukshma</w:t>
      </w:r>
      <w:proofErr w:type="spellEnd"/>
      <w:r w:rsidR="00FE10DD">
        <w:t xml:space="preserve">” che è inafferrabile ma al contempo percepibile, se si attiva </w:t>
      </w:r>
      <w:proofErr w:type="spellStart"/>
      <w:r>
        <w:t>V</w:t>
      </w:r>
      <w:r w:rsidR="00FE10DD">
        <w:t>idya</w:t>
      </w:r>
      <w:proofErr w:type="spellEnd"/>
      <w:r w:rsidR="00FE10DD">
        <w:t>.</w:t>
      </w:r>
    </w:p>
    <w:p w14:paraId="3FC4713F" w14:textId="77777777" w:rsidR="00FE10DD" w:rsidRDefault="00301E63" w:rsidP="00077237">
      <w:pPr>
        <w:spacing w:line="360" w:lineRule="auto"/>
        <w:jc w:val="both"/>
      </w:pPr>
      <w:r>
        <w:t>Quali</w:t>
      </w:r>
      <w:r w:rsidR="00FE10DD">
        <w:t xml:space="preserve">tà del respiro può essere capacità di </w:t>
      </w:r>
      <w:proofErr w:type="gramStart"/>
      <w:r w:rsidR="00FE10DD">
        <w:t>contattare</w:t>
      </w:r>
      <w:proofErr w:type="gramEnd"/>
      <w:r w:rsidR="00FE10DD">
        <w:t xml:space="preserve"> il proprio mondo interno, </w:t>
      </w:r>
      <w:proofErr w:type="spellStart"/>
      <w:r w:rsidR="00FE10DD">
        <w:t>Jung</w:t>
      </w:r>
      <w:proofErr w:type="spellEnd"/>
      <w:r w:rsidR="00FE10DD">
        <w:t xml:space="preserve"> direbbe : “facoltà di stare con il proprio ES”. La cosa più interessante è che ognuno di noi </w:t>
      </w:r>
      <w:proofErr w:type="gramStart"/>
      <w:r w:rsidR="00FE10DD">
        <w:t>lo</w:t>
      </w:r>
      <w:proofErr w:type="gramEnd"/>
      <w:r w:rsidR="00FE10DD">
        <w:t xml:space="preserve"> può fare, basta volerlo fare, mettendosi nell’ottica dell’ascolto non quantificabile</w:t>
      </w:r>
      <w:r>
        <w:t>,</w:t>
      </w:r>
      <w:r w:rsidR="00FE10DD">
        <w:t xml:space="preserve"> né misurabile.</w:t>
      </w:r>
    </w:p>
    <w:p w14:paraId="6E3960A4" w14:textId="77777777" w:rsidR="00077237" w:rsidRDefault="00077237" w:rsidP="00077237">
      <w:pPr>
        <w:spacing w:line="360" w:lineRule="auto"/>
        <w:jc w:val="both"/>
      </w:pPr>
    </w:p>
    <w:p w14:paraId="2A3D5CDB" w14:textId="77777777" w:rsidR="00077237" w:rsidRPr="00F71A4A" w:rsidRDefault="00FE10DD" w:rsidP="00077237">
      <w:pPr>
        <w:spacing w:line="360" w:lineRule="auto"/>
        <w:jc w:val="both"/>
        <w:rPr>
          <w:b/>
        </w:rPr>
      </w:pPr>
      <w:r>
        <w:rPr>
          <w:b/>
        </w:rPr>
        <w:t>Armonia o ridondanza del flusso?</w:t>
      </w:r>
    </w:p>
    <w:p w14:paraId="0F1FF8FB" w14:textId="77777777" w:rsidR="00077237" w:rsidRDefault="00FE10DD" w:rsidP="00077237">
      <w:pPr>
        <w:spacing w:line="360" w:lineRule="auto"/>
        <w:jc w:val="both"/>
      </w:pPr>
      <w:r>
        <w:t xml:space="preserve">Saper distinguere la qualità del flusso respiratorio è mettersi in gioco profondamente </w:t>
      </w:r>
      <w:proofErr w:type="gramStart"/>
      <w:r>
        <w:t>ed</w:t>
      </w:r>
      <w:proofErr w:type="gramEnd"/>
      <w:r>
        <w:t xml:space="preserve"> aprirsi a quell’ascolto di sé stessi che va al di là della percezione fisica. Ognuno di noi può percepire un flusso </w:t>
      </w:r>
      <w:proofErr w:type="gramStart"/>
      <w:r>
        <w:t>respiratorio</w:t>
      </w:r>
      <w:proofErr w:type="gramEnd"/>
      <w:r>
        <w:t xml:space="preserve"> ridondante nel momento in cui è affannato o nervoso. Diverso è cogliere il flusso respiratorio per analizzare il momento in cui nasce e muore, ma soprattutto nel momento in cui cambia intensità, passando dal flusso al deflusso. C’è un mo</w:t>
      </w:r>
      <w:r w:rsidR="00301E63">
        <w:t>m</w:t>
      </w:r>
      <w:r>
        <w:t>ento maggiormente grintoso, in cui il respiro cresce per diventare “adulto” e un momento in cui cala, per spegnersi verso quel nulla da dove ripartirà.</w:t>
      </w:r>
    </w:p>
    <w:p w14:paraId="589F6A3B" w14:textId="77777777" w:rsidR="00FE10DD" w:rsidRDefault="00FE10DD" w:rsidP="00077237">
      <w:pPr>
        <w:spacing w:line="360" w:lineRule="auto"/>
        <w:jc w:val="both"/>
      </w:pPr>
      <w:r>
        <w:t xml:space="preserve">Il punto di equilibrio, quel momento adulto e maturo, </w:t>
      </w:r>
      <w:r w:rsidR="000E12F4">
        <w:t>quello è forse l’attimo più sottile e delicato da catturare, è quell’immobilità che consente di sentirsi in equilibrio. Riuscire a coglierlo, a fermarlo, ha senza dubbio una forte valenza psichica. Ci sono poi i due p</w:t>
      </w:r>
      <w:r w:rsidR="00301E63">
        <w:t>unti, la partenza e l’arrivo che</w:t>
      </w:r>
      <w:r w:rsidR="000E12F4">
        <w:t xml:space="preserve"> consideriamo morti. Immobili. Mi sorge una domanda: c’</w:t>
      </w:r>
      <w:proofErr w:type="gramStart"/>
      <w:r w:rsidR="000E12F4">
        <w:t>è</w:t>
      </w:r>
      <w:proofErr w:type="gramEnd"/>
      <w:r w:rsidR="000E12F4">
        <w:t xml:space="preserve"> una strada di andata e ritono e una ripresa dopo la stasi?</w:t>
      </w:r>
    </w:p>
    <w:p w14:paraId="76BB4A59" w14:textId="77777777" w:rsidR="000E12F4" w:rsidRDefault="000E12F4" w:rsidP="00077237">
      <w:pPr>
        <w:spacing w:line="360" w:lineRule="auto"/>
        <w:jc w:val="both"/>
        <w:rPr>
          <w:b/>
        </w:rPr>
      </w:pPr>
    </w:p>
    <w:p w14:paraId="0A202E46" w14:textId="77777777" w:rsidR="00077237" w:rsidRPr="006D7C8F" w:rsidRDefault="000E12F4" w:rsidP="00077237">
      <w:pPr>
        <w:spacing w:line="360" w:lineRule="auto"/>
        <w:jc w:val="both"/>
        <w:rPr>
          <w:b/>
        </w:rPr>
      </w:pPr>
      <w:r>
        <w:rPr>
          <w:b/>
        </w:rPr>
        <w:t>Pendolare o circolare?</w:t>
      </w:r>
    </w:p>
    <w:p w14:paraId="0F9BE350" w14:textId="77777777" w:rsidR="00077237" w:rsidRDefault="000E12F4" w:rsidP="00077237">
      <w:pPr>
        <w:spacing w:line="360" w:lineRule="auto"/>
        <w:jc w:val="both"/>
      </w:pPr>
      <w:r>
        <w:t xml:space="preserve">Osservando il flusso respiratorio passiamo anche quel punto della nascita/morte. La proposta è </w:t>
      </w:r>
      <w:proofErr w:type="gramStart"/>
      <w:r>
        <w:t>quella di</w:t>
      </w:r>
      <w:proofErr w:type="gramEnd"/>
      <w:r>
        <w:t xml:space="preserve"> ascoltare il flusso associandolo al movimento del pendolo, oscillatorio, con l’inerzia del ritorno. Io faccio molta fatica </w:t>
      </w:r>
      <w:proofErr w:type="gramStart"/>
      <w:r>
        <w:t>ad</w:t>
      </w:r>
      <w:proofErr w:type="gramEnd"/>
      <w:r>
        <w:t xml:space="preserve"> osservare il mio atto respiratorio in questo senso</w:t>
      </w:r>
      <w:r w:rsidR="00077237">
        <w:t>.</w:t>
      </w:r>
      <w:r>
        <w:t xml:space="preserve"> Nella percezione del mio respirare, il mio respiro inizia virtualmente in un punto posto in basso, c’è il crescente come di luna, un punto mediano </w:t>
      </w:r>
      <w:proofErr w:type="gramStart"/>
      <w:r>
        <w:t xml:space="preserve">di </w:t>
      </w:r>
      <w:proofErr w:type="gramEnd"/>
      <w:r>
        <w:t>immobilità. Un decrescere che continua</w:t>
      </w:r>
      <w:r w:rsidR="00301E63">
        <w:t xml:space="preserve"> a dis</w:t>
      </w:r>
      <w:r w:rsidR="00A77ED8">
        <w:t xml:space="preserve">egnare il crescente di luna; attimo di sospensione, vuoto, poi </w:t>
      </w:r>
      <w:proofErr w:type="gramStart"/>
      <w:r w:rsidR="00A77ED8">
        <w:t>l’</w:t>
      </w:r>
      <w:proofErr w:type="gramEnd"/>
      <w:r w:rsidR="00A77ED8">
        <w:t>espiro si forma dall’altro lato della sfera, con</w:t>
      </w:r>
      <w:r w:rsidR="00301E63">
        <w:t xml:space="preserve"> </w:t>
      </w:r>
      <w:r w:rsidR="00A77ED8">
        <w:t>un primo moto dal flusso più intenso, pausa di equilibrio e rallentamento fino a morire.</w:t>
      </w:r>
    </w:p>
    <w:p w14:paraId="6A6C2A29" w14:textId="77777777" w:rsidR="00A77ED8" w:rsidRDefault="00A77ED8" w:rsidP="00077237">
      <w:pPr>
        <w:spacing w:line="360" w:lineRule="auto"/>
        <w:jc w:val="both"/>
      </w:pPr>
      <w:r>
        <w:t xml:space="preserve">Io lo </w:t>
      </w:r>
      <w:proofErr w:type="gramStart"/>
      <w:r>
        <w:t>sento</w:t>
      </w:r>
      <w:proofErr w:type="gramEnd"/>
      <w:r>
        <w:t xml:space="preserve"> così, non troppo inerte nella parte espiratoria, bensì presente in una logica circolare così come la mia percezione delle stagioni, dei mesi dell’anno, dei giorni della settimana. Circolarità.</w:t>
      </w:r>
    </w:p>
    <w:p w14:paraId="529A4647" w14:textId="77777777" w:rsidR="00077237" w:rsidRPr="00FB4506" w:rsidRDefault="00A77ED8" w:rsidP="00301E63">
      <w:pPr>
        <w:spacing w:line="360" w:lineRule="auto"/>
        <w:jc w:val="both"/>
        <w:rPr>
          <w:i/>
        </w:rPr>
      </w:pPr>
      <w:r>
        <w:t>Forse dovrò semplicemente imparare a spostare la mia capacità percettiva orientandola in una forma diversa di osservazione.</w:t>
      </w:r>
    </w:p>
    <w:p w14:paraId="0386F467" w14:textId="77777777" w:rsidR="0059047C" w:rsidRPr="00077237" w:rsidRDefault="0059047C" w:rsidP="00206620">
      <w:pPr>
        <w:jc w:val="right"/>
        <w:rPr>
          <w:szCs w:val="24"/>
        </w:rPr>
      </w:pPr>
      <w:bookmarkStart w:id="0" w:name="_GoBack"/>
    </w:p>
    <w:bookmarkEnd w:id="0"/>
    <w:sectPr w:rsidR="0059047C" w:rsidRPr="00077237" w:rsidSect="00C92A3F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B479D0" w14:textId="77777777" w:rsidR="00EF5007" w:rsidRDefault="00EF5007" w:rsidP="00CF4E3F">
      <w:r>
        <w:separator/>
      </w:r>
    </w:p>
  </w:endnote>
  <w:endnote w:type="continuationSeparator" w:id="0">
    <w:p w14:paraId="6524366F" w14:textId="77777777" w:rsidR="00EF5007" w:rsidRDefault="00EF5007" w:rsidP="00CF4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FE6694" w14:textId="77777777" w:rsidR="00CF4E3F" w:rsidRPr="00CF4E3F" w:rsidRDefault="00CF4E3F" w:rsidP="00CF4E3F">
    <w:pPr>
      <w:pStyle w:val="Intestazione"/>
      <w:jc w:val="center"/>
      <w:rPr>
        <w:caps/>
        <w:color w:val="365F91"/>
        <w:sz w:val="18"/>
        <w:szCs w:val="24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5AC864" w14:textId="77777777" w:rsidR="00EF5007" w:rsidRDefault="00EF5007" w:rsidP="00CF4E3F">
      <w:r>
        <w:separator/>
      </w:r>
    </w:p>
  </w:footnote>
  <w:footnote w:type="continuationSeparator" w:id="0">
    <w:p w14:paraId="204D0DA4" w14:textId="77777777" w:rsidR="00EF5007" w:rsidRDefault="00EF5007" w:rsidP="00CF4E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1"/>
  <w:hideSpellingErrors/>
  <w:hideGrammaticalErrors/>
  <w:proofState w:spelling="clean" w:grammar="clean"/>
  <w:defaultTabStop w:val="708"/>
  <w:hyphenationZone w:val="283"/>
  <w:characterSpacingControl w:val="doNotCompress"/>
  <w:hdrShapeDefaults>
    <o:shapedefaults v:ext="edit" spidmax="4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1A0"/>
    <w:rsid w:val="00077237"/>
    <w:rsid w:val="000E12F4"/>
    <w:rsid w:val="001461A0"/>
    <w:rsid w:val="00153BEA"/>
    <w:rsid w:val="001E3A22"/>
    <w:rsid w:val="001F1A68"/>
    <w:rsid w:val="00206620"/>
    <w:rsid w:val="00211A2A"/>
    <w:rsid w:val="00273442"/>
    <w:rsid w:val="0028081D"/>
    <w:rsid w:val="00301E63"/>
    <w:rsid w:val="00331D14"/>
    <w:rsid w:val="00383C50"/>
    <w:rsid w:val="00384667"/>
    <w:rsid w:val="003A5850"/>
    <w:rsid w:val="003B0719"/>
    <w:rsid w:val="00433B5F"/>
    <w:rsid w:val="00462B3C"/>
    <w:rsid w:val="00463D07"/>
    <w:rsid w:val="004D282C"/>
    <w:rsid w:val="004D2DC3"/>
    <w:rsid w:val="00541E1C"/>
    <w:rsid w:val="005826E8"/>
    <w:rsid w:val="0059047C"/>
    <w:rsid w:val="005C7F6A"/>
    <w:rsid w:val="005E07FE"/>
    <w:rsid w:val="005F6974"/>
    <w:rsid w:val="006276AA"/>
    <w:rsid w:val="00637385"/>
    <w:rsid w:val="006B4814"/>
    <w:rsid w:val="006B62C7"/>
    <w:rsid w:val="00703115"/>
    <w:rsid w:val="007173A5"/>
    <w:rsid w:val="007346DA"/>
    <w:rsid w:val="00762BFD"/>
    <w:rsid w:val="007C5C71"/>
    <w:rsid w:val="00864AFA"/>
    <w:rsid w:val="008B60E8"/>
    <w:rsid w:val="0099510D"/>
    <w:rsid w:val="00A20BCC"/>
    <w:rsid w:val="00A428C2"/>
    <w:rsid w:val="00A77ED8"/>
    <w:rsid w:val="00AB16F4"/>
    <w:rsid w:val="00AF47F9"/>
    <w:rsid w:val="00B41F3E"/>
    <w:rsid w:val="00B630F1"/>
    <w:rsid w:val="00B76AF3"/>
    <w:rsid w:val="00BC2256"/>
    <w:rsid w:val="00BF5CF2"/>
    <w:rsid w:val="00C92A3F"/>
    <w:rsid w:val="00CA0E59"/>
    <w:rsid w:val="00CF35B6"/>
    <w:rsid w:val="00CF4E3F"/>
    <w:rsid w:val="00D433E7"/>
    <w:rsid w:val="00D8711F"/>
    <w:rsid w:val="00D94AA9"/>
    <w:rsid w:val="00D979CC"/>
    <w:rsid w:val="00E323C2"/>
    <w:rsid w:val="00E91075"/>
    <w:rsid w:val="00EE08E5"/>
    <w:rsid w:val="00EF5007"/>
    <w:rsid w:val="00F60FFC"/>
    <w:rsid w:val="00F86CE8"/>
    <w:rsid w:val="00FD7B54"/>
    <w:rsid w:val="00FE10DD"/>
    <w:rsid w:val="00FF1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105"/>
    <o:shapelayout v:ext="edit">
      <o:idmap v:ext="edit" data="1"/>
    </o:shapelayout>
  </w:shapeDefaults>
  <w:decimalSymbol w:val=","/>
  <w:listSeparator w:val=";"/>
  <w14:docId w14:val="661D08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92A3F"/>
    <w:rPr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atterepredefinitoparagrafo"/>
    <w:uiPriority w:val="22"/>
    <w:qFormat/>
    <w:rsid w:val="007346DA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CF4E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CF4E3F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CF4E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CF4E3F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4E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CF4E3F"/>
    <w:rPr>
      <w:rFonts w:ascii="Tahoma" w:hAnsi="Tahoma" w:cs="Tahoma"/>
      <w:sz w:val="16"/>
      <w:szCs w:val="16"/>
      <w:lang w:eastAsia="en-US"/>
    </w:rPr>
  </w:style>
  <w:style w:type="table" w:styleId="Sfondochiaro-Colore1">
    <w:name w:val="Light Shading Accent 1"/>
    <w:basedOn w:val="Tabellanormale"/>
    <w:uiPriority w:val="60"/>
    <w:rsid w:val="00CF4E3F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Numeropagina">
    <w:name w:val="page number"/>
    <w:basedOn w:val="Caratterepredefinitoparagrafo"/>
    <w:uiPriority w:val="99"/>
    <w:unhideWhenUsed/>
    <w:rsid w:val="00CF4E3F"/>
    <w:rPr>
      <w:rFonts w:eastAsia="Times New Roman" w:cs="Times New Roman"/>
      <w:bCs w:val="0"/>
      <w:iCs w:val="0"/>
      <w:szCs w:val="22"/>
      <w:lang w:val="it-IT"/>
    </w:rPr>
  </w:style>
  <w:style w:type="paragraph" w:customStyle="1" w:styleId="Default">
    <w:name w:val="Default"/>
    <w:rsid w:val="00D979CC"/>
    <w:pPr>
      <w:widowControl w:val="0"/>
      <w:autoSpaceDE w:val="0"/>
      <w:autoSpaceDN w:val="0"/>
      <w:adjustRightInd w:val="0"/>
    </w:pPr>
    <w:rPr>
      <w:rFonts w:ascii="Helvetica" w:eastAsiaTheme="minorEastAsia" w:hAnsi="Helvetica" w:cs="Helvetic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92A3F"/>
    <w:rPr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atterepredefinitoparagrafo"/>
    <w:uiPriority w:val="22"/>
    <w:qFormat/>
    <w:rsid w:val="007346DA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CF4E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CF4E3F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CF4E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CF4E3F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4E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CF4E3F"/>
    <w:rPr>
      <w:rFonts w:ascii="Tahoma" w:hAnsi="Tahoma" w:cs="Tahoma"/>
      <w:sz w:val="16"/>
      <w:szCs w:val="16"/>
      <w:lang w:eastAsia="en-US"/>
    </w:rPr>
  </w:style>
  <w:style w:type="table" w:styleId="Sfondochiaro-Colore1">
    <w:name w:val="Light Shading Accent 1"/>
    <w:basedOn w:val="Tabellanormale"/>
    <w:uiPriority w:val="60"/>
    <w:rsid w:val="00CF4E3F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Numeropagina">
    <w:name w:val="page number"/>
    <w:basedOn w:val="Caratterepredefinitoparagrafo"/>
    <w:uiPriority w:val="99"/>
    <w:unhideWhenUsed/>
    <w:rsid w:val="00CF4E3F"/>
    <w:rPr>
      <w:rFonts w:eastAsia="Times New Roman" w:cs="Times New Roman"/>
      <w:bCs w:val="0"/>
      <w:iCs w:val="0"/>
      <w:szCs w:val="22"/>
      <w:lang w:val="it-IT"/>
    </w:rPr>
  </w:style>
  <w:style w:type="paragraph" w:customStyle="1" w:styleId="Default">
    <w:name w:val="Default"/>
    <w:rsid w:val="00D979CC"/>
    <w:pPr>
      <w:widowControl w:val="0"/>
      <w:autoSpaceDE w:val="0"/>
      <w:autoSpaceDN w:val="0"/>
      <w:adjustRightInd w:val="0"/>
    </w:pPr>
    <w:rPr>
      <w:rFonts w:ascii="Helvetica" w:eastAsiaTheme="minorEastAsia" w:hAnsi="Helvetica" w:cs="Helvetic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420</Words>
  <Characters>2396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Paola Cosolo Marangon</vt:lpstr>
    </vt:vector>
  </TitlesOfParts>
  <Company/>
  <LinksUpToDate>false</LinksUpToDate>
  <CharactersWithSpaces>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Paola Cosolo Marangon</dc:title>
  <dc:creator>PAOLA Asus</dc:creator>
  <cp:lastModifiedBy>Françoise Berlette</cp:lastModifiedBy>
  <cp:revision>3</cp:revision>
  <cp:lastPrinted>2015-02-12T14:50:00Z</cp:lastPrinted>
  <dcterms:created xsi:type="dcterms:W3CDTF">2015-03-10T13:26:00Z</dcterms:created>
  <dcterms:modified xsi:type="dcterms:W3CDTF">2015-03-10T14:09:00Z</dcterms:modified>
</cp:coreProperties>
</file>